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6B0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7749BF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1713DD38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749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оказание </w:t>
      </w:r>
      <w:bookmarkStart w:id="1" w:name="_Hlk75786513"/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комплексной услуги субъектам малого и среднего предпринимательства по</w:t>
      </w:r>
      <w:r w:rsidRPr="00774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размещению на электронных торговых площадках маркетплейс (консультация / размещение на электронных торговых площадках маркетплейс)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749BF" w:rsidRPr="007749BF" w14:paraId="3CF4CBFE" w14:textId="77777777" w:rsidTr="005A3FB5">
        <w:trPr>
          <w:trHeight w:val="1266"/>
        </w:trPr>
        <w:tc>
          <w:tcPr>
            <w:tcW w:w="2268" w:type="dxa"/>
          </w:tcPr>
          <w:bookmarkEnd w:id="0"/>
          <w:p w14:paraId="701A786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400" w:type="dxa"/>
          </w:tcPr>
          <w:p w14:paraId="428AA139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Под комплексной услугой в рамках данного технического задания понимается предоставление двух услуг предусмотренных п.п. 1.1-1.2 настоящего технического задания. </w:t>
            </w:r>
          </w:p>
          <w:p w14:paraId="5B57E764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</w:t>
            </w:r>
          </w:p>
          <w:p w14:paraId="5654BF71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Комплексная услуга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субъектам малого и среднего предпринимательства Волгоградской области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оказывается на основании заявления субъекта малого и среднего предпринимательства по результатам проведения предварительной оценки (прескоринга)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количественных и качественных показателей его деятельности. </w:t>
            </w:r>
          </w:p>
          <w:p w14:paraId="0C414345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Необходимые данные для проведения прескоринга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3EBE7327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  <w:p w14:paraId="2B5464C7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5FAAF651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комплексной услуги:</w:t>
            </w:r>
          </w:p>
          <w:p w14:paraId="3CB85AF7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78691E5" w14:textId="77777777" w:rsidR="007749BF" w:rsidRPr="007749BF" w:rsidRDefault="007749BF" w:rsidP="007749BF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Консультационные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площадках.</w:t>
            </w:r>
          </w:p>
          <w:p w14:paraId="5097C1B3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</w:p>
          <w:p w14:paraId="68EEE31D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1.2. 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маркетплейс.</w:t>
            </w:r>
          </w:p>
          <w:p w14:paraId="2F8BCFBD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AD5756" w14:textId="77777777" w:rsidR="007749BF" w:rsidRPr="007749BF" w:rsidRDefault="007749BF" w:rsidP="007749BF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>1.2.1.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Услуга оказывается 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11FC3146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1.2.2.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Услуга оказывается по результатам конкурсного отбора с учетом проведения прескоринга.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12FAF24B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02DF300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1.3. Формат оказания комплексной услуги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3DD012F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7274E1B3" w14:textId="77777777" w:rsidR="007749BF" w:rsidRPr="007749BF" w:rsidRDefault="007749BF" w:rsidP="007749B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Консультационные услуги – индивидуальные консультации, </w:t>
            </w:r>
          </w:p>
          <w:p w14:paraId="09038AEA" w14:textId="77777777" w:rsidR="007749BF" w:rsidRPr="007749BF" w:rsidRDefault="007749BF" w:rsidP="007749B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Формат оказания комплексной услуги может включать в себя: 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67F4E249" w14:textId="77777777" w:rsidR="007749BF" w:rsidRPr="007749BF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3899FBF6" w14:textId="77777777" w:rsidR="007749BF" w:rsidRPr="007749BF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комплексной услуге: </w:t>
            </w:r>
          </w:p>
          <w:p w14:paraId="0663E65C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418910AB" w14:textId="77777777" w:rsidR="007749BF" w:rsidRPr="007749BF" w:rsidRDefault="007749BF" w:rsidP="007749B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2.1. В рамках оказания консультационных услуг </w:t>
            </w:r>
            <w:bookmarkStart w:id="2" w:name="_Hlk74828172"/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</w:t>
            </w:r>
            <w:bookmarkEnd w:id="2"/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:</w:t>
            </w:r>
          </w:p>
          <w:p w14:paraId="42514145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оказать индивидуальную консультацию 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на электронных торговых площадках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4241C30A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предоставить Заказчику промежуточный отчет об оказании консультационных услуг в соответствии с установленными требованиями.</w:t>
            </w:r>
          </w:p>
          <w:p w14:paraId="6FE441B4" w14:textId="77777777" w:rsidR="007749BF" w:rsidRPr="007749BF" w:rsidRDefault="007749BF" w:rsidP="007749BF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</w:t>
            </w: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lastRenderedPageBreak/>
              <w:t>в электронном виде направляется в Центр поддержки предпринимательства на электронный адрес https://cpp34@</w:t>
            </w: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val="en-US" w:eastAsia="ar-SA"/>
              </w:rPr>
              <w:t>volganet</w:t>
            </w:r>
            <w:r w:rsidRPr="007749BF">
              <w:rPr>
                <w:rFonts w:ascii="Times New Roman" w:eastAsia="Calibri" w:hAnsi="Times New Roman" w:cs="Times New Roman"/>
                <w:bCs/>
                <w:i/>
                <w:iCs/>
                <w:lang w:eastAsia="ar-SA"/>
              </w:rPr>
      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22B985E3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  <w:p w14:paraId="425213BB" w14:textId="77777777" w:rsidR="007749BF" w:rsidRPr="007749BF" w:rsidRDefault="007749BF" w:rsidP="007749B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2.2. В рамках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61CBC499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420F5A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 анализ рынка (продукта, конкурентов, представленных на площадке)</w:t>
            </w:r>
          </w:p>
          <w:p w14:paraId="3E53CD82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сводный анализ по конкурентам, рекомендации по ассортиментной матрице по 1 категории товаров</w:t>
            </w:r>
          </w:p>
          <w:p w14:paraId="2FFFB797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3" w:name="_Hlk74828944"/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</w:t>
            </w:r>
            <w:bookmarkEnd w:id="3"/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аналогичных продуктов конкурентов (составление сводной таблицы).</w:t>
            </w:r>
          </w:p>
          <w:p w14:paraId="0032DAA6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рекомендации по ассортиментной матрице по 1 категории товаров.</w:t>
            </w:r>
          </w:p>
          <w:p w14:paraId="39FACE06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Провести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 сбор, подготовку документов и подачу заявки на сайте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партнер.</w:t>
            </w:r>
          </w:p>
          <w:p w14:paraId="65BE8D1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профессиональную фотосьемку товаров в фотостудии с соблюдением всех требований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площадки при необходимости.</w:t>
            </w:r>
          </w:p>
          <w:p w14:paraId="5A380D43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 xml:space="preserve"> предметную сьемку -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 прозрачные предметы, стекло, блик, металл, ювелирные изделия, бижутерия, игрушки, продукты, кухня, электроника.</w:t>
            </w:r>
          </w:p>
          <w:p w14:paraId="3361B5FB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 xml:space="preserve">- Провести модельную сьемку - мужская, женская, детская одежда, модельная съемка нижнего белья, купальников. </w:t>
            </w:r>
            <w:r w:rsidRPr="007749BF">
              <w:rPr>
                <w:rFonts w:ascii="Times New Roman" w:eastAsia="Times New Roman" w:hAnsi="Times New Roman" w:cs="Times New Roman"/>
                <w:lang w:eastAsia="zh-CN"/>
              </w:rPr>
              <w:t>Обработка фотографий специалистом.</w:t>
            </w:r>
          </w:p>
          <w:p w14:paraId="468F3493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- Создать карточки товара до 15 штук расширенного описания</w:t>
            </w:r>
          </w:p>
          <w:p w14:paraId="7EE0D5CC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Загрузить заказ </w:t>
            </w:r>
          </w:p>
          <w:p w14:paraId="1276F09E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Загрузить спецификацию / Добавление новых баркодов </w:t>
            </w:r>
          </w:p>
          <w:p w14:paraId="77F99A76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bookmarkStart w:id="4" w:name="_Hlk74829333"/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bookmarkEnd w:id="4"/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 поставки в план и загрузку ШК коробов </w:t>
            </w:r>
          </w:p>
          <w:p w14:paraId="3DA7A27E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ТРН и печать ШК поставки </w:t>
            </w:r>
          </w:p>
          <w:p w14:paraId="63119EE7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загрузку фотографий / видео / логотипов </w:t>
            </w:r>
          </w:p>
          <w:p w14:paraId="3609E9AC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- Выбрать транспортную компанию и согласовать сроки забора и отправки груза на склад площадки</w:t>
            </w:r>
          </w:p>
          <w:p w14:paraId="35563896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заказ пропуска на водителя</w:t>
            </w:r>
          </w:p>
          <w:p w14:paraId="47C5A8CF" w14:textId="77777777" w:rsidR="007749BF" w:rsidRPr="007749BF" w:rsidRDefault="007749BF" w:rsidP="007749B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цен/скидок</w:t>
            </w:r>
          </w:p>
          <w:p w14:paraId="04E9F0A2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Провести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карточек товара. Загрузка фото и видео контента</w:t>
            </w:r>
          </w:p>
          <w:p w14:paraId="1DC12BC1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- Персональный менеджер не менее 3-х месяцев с даты приема 1-го товара на склад 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площадки</w:t>
            </w: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B847BC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0222C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- Работа с отзывами, направленная на продвижение товара (10 отзывов).</w:t>
            </w:r>
          </w:p>
          <w:p w14:paraId="36A4A8C0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color w:val="30222C"/>
                <w:lang w:eastAsia="ru-RU"/>
              </w:rPr>
              <w:t>-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      </w:r>
          </w:p>
          <w:p w14:paraId="65EAA317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FA549" w14:textId="77777777" w:rsidR="007749BF" w:rsidRPr="007749BF" w:rsidRDefault="007749BF" w:rsidP="007749BF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409CBB4D" w14:textId="77777777" w:rsidTr="005A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1642AD76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170547B5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749BF" w:rsidRPr="007749BF" w14:paraId="2324F96E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A5CED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D5C7" w14:textId="4343E444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C12A12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C12A12">
              <w:rPr>
                <w:rFonts w:ascii="Times New Roman" w:eastAsia="Calibri" w:hAnsi="Times New Roman" w:cs="Times New Roman"/>
                <w:b/>
                <w:lang w:eastAsia="ru-RU"/>
              </w:rPr>
              <w:t>ноября</w:t>
            </w: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2022 года включительно</w:t>
            </w:r>
          </w:p>
        </w:tc>
      </w:tr>
      <w:tr w:rsidR="007749BF" w:rsidRPr="007749BF" w14:paraId="7FC8A7EF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1A509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2D52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749BF" w:rsidRPr="007749BF" w14:paraId="027FD284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37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3908" w14:textId="77777777" w:rsidR="007749BF" w:rsidRPr="007749BF" w:rsidRDefault="007749BF" w:rsidP="007749B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не менее 12 месяцев на момент подачи заявления на предоставление услуги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1BBED1B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749BF" w:rsidRPr="007749BF" w14:paraId="1297BA33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8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F78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0A379D3C" w14:textId="77777777" w:rsidR="007749BF" w:rsidRPr="007749BF" w:rsidRDefault="007749BF" w:rsidP="007749BF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49BF" w:rsidRPr="007749BF" w14:paraId="5CA7A589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13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11F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9103EC5" w14:textId="77777777" w:rsidR="007749BF" w:rsidRPr="007749BF" w:rsidRDefault="007749BF" w:rsidP="007749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1. Консультационные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площадках.</w:t>
            </w:r>
          </w:p>
          <w:p w14:paraId="4F44B47A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19CC8CE8" w14:textId="77777777" w:rsidR="007749BF" w:rsidRPr="007749BF" w:rsidRDefault="007749BF" w:rsidP="007749B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консультационных услуг – не менее 20</w:t>
            </w:r>
            <w:r w:rsidRPr="007749B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субъектов малого и среднего предпринимательства, осуществляющих деятельность на территории Волгоградской области</w:t>
            </w:r>
          </w:p>
          <w:p w14:paraId="574658ED" w14:textId="11D77C04" w:rsidR="007749BF" w:rsidRPr="007749BF" w:rsidRDefault="007749BF" w:rsidP="007749B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проведения консультационных услуг – с даты подписания договора по </w:t>
            </w:r>
            <w:r w:rsidR="00C12A1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C12A1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ноября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C12A1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включительно;</w:t>
            </w:r>
          </w:p>
          <w:p w14:paraId="40CE623A" w14:textId="77777777" w:rsidR="007749BF" w:rsidRPr="007749BF" w:rsidRDefault="007749BF" w:rsidP="007749B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489B14A6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00740C62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2.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(маркетплейс).</w:t>
            </w:r>
          </w:p>
          <w:p w14:paraId="7F0BCA8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2.1. Услуга оказывается 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каждый субъект МСП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осуществляющий деятельность на территории Волгоградской области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получил консультацию по тематике комплексной услуги. </w:t>
            </w:r>
          </w:p>
          <w:p w14:paraId="02660028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2.2. Услуга оказывается на конкурсной основе по результатам проведения скоринга. 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1E20AC77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Количество получателей услуг – 20</w:t>
            </w:r>
            <w:r w:rsidRPr="007749B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субъектов малого и среднего предпринимательства, осуществляющих деятельность на территории Волгоградской области;</w:t>
            </w:r>
          </w:p>
          <w:p w14:paraId="668511F8" w14:textId="3CDF7AB9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Период оказания услуг - с даты подписания договора по </w:t>
            </w:r>
            <w:r w:rsidR="00FC796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FC796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ноября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 года включительно.</w:t>
            </w:r>
          </w:p>
          <w:p w14:paraId="1A0F458A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14:paraId="56EB8EEE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3. Общее количество получателей услуг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: </w:t>
            </w:r>
          </w:p>
          <w:p w14:paraId="25D72B76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</w:p>
          <w:p w14:paraId="4AAB1007" w14:textId="77777777" w:rsidR="007749BF" w:rsidRPr="007749BF" w:rsidRDefault="007749BF" w:rsidP="007749BF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20 (двадцать) субъектов малого и среднего предпринимательства, осуществляющие деятельность на территории Волгоградской области. </w:t>
            </w:r>
          </w:p>
          <w:p w14:paraId="1F92C54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3209A662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A10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FB3D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субъектов МСП к самостоятельной работе на электронных площадках, помощь в работе должна осуществляться непосредственно с помощью личного взаимодействия в офисе получателя услуг или офисе Исполнителя в рабочее время по запросу субъекта МСП (график взаимодействия устанавливается индивидуально, по необходимости); </w:t>
            </w:r>
          </w:p>
          <w:p w14:paraId="42C40D2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субъектов МСП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7638C81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61D68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370CD2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497AC9E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площадках;</w:t>
            </w:r>
          </w:p>
          <w:p w14:paraId="06A0651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субъектом МСП план каждого мероприятия;</w:t>
            </w:r>
          </w:p>
          <w:p w14:paraId="5252990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Осуществлять помощь в организации работы на электронных торговых площадках по требованию субъекта МСП;</w:t>
            </w:r>
          </w:p>
          <w:p w14:paraId="45C505BF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327A3B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16425E7B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0B2F562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7749BF" w:rsidRPr="007749BF" w14:paraId="1114092D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39F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42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749BF" w:rsidRPr="007749BF" w14:paraId="75992FDE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E77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C122" w14:textId="77777777" w:rsidR="007749BF" w:rsidRPr="007749BF" w:rsidRDefault="007749BF" w:rsidP="00774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609106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34C69A68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21E4599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1E60D2C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субъектом МСП;</w:t>
            </w:r>
          </w:p>
          <w:p w14:paraId="0383E29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7749BF" w:rsidRPr="007749BF" w14:paraId="4A2CED7F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681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95A45" w14:textId="1F8F0775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отчетность по исполнению договора.</w:t>
            </w:r>
          </w:p>
          <w:p w14:paraId="425FE94F" w14:textId="46C9EC08" w:rsidR="007749BF" w:rsidRPr="007749BF" w:rsidRDefault="00A77C73" w:rsidP="007749BF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О</w:t>
            </w:r>
            <w:r w:rsidR="007749BF"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тчетность не позднее 5-ти календарных дней с момента оказания услуги и должна содержать:</w:t>
            </w:r>
          </w:p>
          <w:p w14:paraId="748664BF" w14:textId="4B70D808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>Отчетность по консультациям должна содержать:</w:t>
            </w:r>
          </w:p>
          <w:p w14:paraId="62D3E68D" w14:textId="77777777" w:rsidR="007749BF" w:rsidRPr="007749BF" w:rsidRDefault="007749BF" w:rsidP="007749BF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по результатам оказания консультационных услуг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размещения продукции субъектов МСП на электронных торговых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:</w:t>
            </w:r>
          </w:p>
          <w:p w14:paraId="7640901A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бланк запроса на оказание консультационной поддержки (приложение №1);</w:t>
            </w:r>
          </w:p>
          <w:p w14:paraId="25E53054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текст письменной консультации (приложение №2);</w:t>
            </w:r>
          </w:p>
          <w:p w14:paraId="647BDC28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анкета удовлетворенности (приложение №3)</w:t>
            </w:r>
          </w:p>
          <w:p w14:paraId="7EB9DBF8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журнал получателей консультационных услуг (приложение №4)</w:t>
            </w:r>
          </w:p>
          <w:p w14:paraId="3B38B972" w14:textId="77777777" w:rsidR="007749BF" w:rsidRPr="007749BF" w:rsidRDefault="007749BF" w:rsidP="007749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lastRenderedPageBreak/>
              <w:t xml:space="preserve">выписки из реестра МСП на каждого субъекта МСП Волгоградской области, получившего консультационную услугу на дату получения услуги,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https://rmsp.nalog.ru/;</w:t>
            </w:r>
          </w:p>
          <w:p w14:paraId="0A2F2A1A" w14:textId="77777777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Отчетность по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(маркетплейс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4E6ED932" w14:textId="77777777" w:rsidR="007749BF" w:rsidRPr="007749BF" w:rsidRDefault="007749BF" w:rsidP="007749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№5);</w:t>
            </w:r>
          </w:p>
          <w:p w14:paraId="0D8F4462" w14:textId="77777777" w:rsidR="007749BF" w:rsidRPr="007749BF" w:rsidRDefault="007749BF" w:rsidP="007749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№6);</w:t>
            </w:r>
          </w:p>
          <w:p w14:paraId="4C3F28AF" w14:textId="77777777" w:rsidR="007749BF" w:rsidRPr="007749BF" w:rsidRDefault="007749BF" w:rsidP="007749BF">
            <w:pPr>
              <w:numPr>
                <w:ilvl w:val="0"/>
                <w:numId w:val="11"/>
              </w:numPr>
              <w:tabs>
                <w:tab w:val="left" w:pos="42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2E08AD8C" w14:textId="77777777" w:rsidR="007749BF" w:rsidRPr="007749BF" w:rsidRDefault="007749BF" w:rsidP="007749BF">
            <w:pPr>
              <w:numPr>
                <w:ilvl w:val="0"/>
                <w:numId w:val="10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1DF6A3E3" w14:textId="77777777" w:rsidR="007749BF" w:rsidRPr="007749BF" w:rsidRDefault="007749BF" w:rsidP="007749BF">
            <w:pPr>
              <w:numPr>
                <w:ilvl w:val="0"/>
                <w:numId w:val="10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19F9EEA5" w14:textId="77777777" w:rsidR="007749BF" w:rsidRPr="007749BF" w:rsidRDefault="007749BF" w:rsidP="007749BF">
            <w:pPr>
              <w:spacing w:after="0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444E5BE" w14:textId="77777777" w:rsidR="007749BF" w:rsidRPr="007749BF" w:rsidRDefault="007749BF" w:rsidP="007749BF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  <w:p w14:paraId="022E6D8A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89FFAF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Заказчик: </w:t>
      </w:r>
    </w:p>
    <w:p w14:paraId="6C6C317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0DB3A577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3FDF6EE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79AEF90C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7749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952CBB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_____________/ </w:t>
      </w:r>
    </w:p>
    <w:p w14:paraId="1DE1E704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7E68393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F6754E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A3234F5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5" w:name="_Hlk74925174"/>
      <w:r w:rsidRPr="007749BF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332676A4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к Договору от «___» _________ 2022 г. № ____________ </w:t>
      </w:r>
    </w:p>
    <w:p w14:paraId="65A25109" w14:textId="77777777" w:rsidR="007749BF" w:rsidRPr="007749BF" w:rsidRDefault="007749BF" w:rsidP="007749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0BAFD9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СПЕЦИФИКАЦИЯ</w:t>
      </w:r>
    </w:p>
    <w:p w14:paraId="1E65C8B0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4"/>
        <w:gridCol w:w="1237"/>
        <w:gridCol w:w="1879"/>
        <w:gridCol w:w="2268"/>
      </w:tblGrid>
      <w:tr w:rsidR="007749BF" w:rsidRPr="007749BF" w14:paraId="2B6EE037" w14:textId="77777777" w:rsidTr="005A3FB5">
        <w:tc>
          <w:tcPr>
            <w:tcW w:w="1135" w:type="dxa"/>
          </w:tcPr>
          <w:p w14:paraId="41D0CBE6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№ п/п</w:t>
            </w:r>
          </w:p>
        </w:tc>
        <w:tc>
          <w:tcPr>
            <w:tcW w:w="3404" w:type="dxa"/>
          </w:tcPr>
          <w:p w14:paraId="022B06BB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Наименование услуги</w:t>
            </w:r>
          </w:p>
        </w:tc>
        <w:tc>
          <w:tcPr>
            <w:tcW w:w="1237" w:type="dxa"/>
          </w:tcPr>
          <w:p w14:paraId="47ADF50C" w14:textId="77777777" w:rsidR="007749BF" w:rsidRPr="007749BF" w:rsidRDefault="007749BF" w:rsidP="007749BF">
            <w:pPr>
              <w:spacing w:line="240" w:lineRule="auto"/>
            </w:pPr>
            <w:r w:rsidRPr="007749BF">
              <w:t>Кол-во услуг (шт)</w:t>
            </w:r>
          </w:p>
        </w:tc>
        <w:tc>
          <w:tcPr>
            <w:tcW w:w="1879" w:type="dxa"/>
          </w:tcPr>
          <w:p w14:paraId="779EA147" w14:textId="77777777" w:rsidR="007749BF" w:rsidRPr="007749BF" w:rsidRDefault="007749BF" w:rsidP="007749BF">
            <w:pPr>
              <w:spacing w:line="240" w:lineRule="auto"/>
            </w:pPr>
            <w:r w:rsidRPr="007749BF">
              <w:t>Цена за единицу,</w:t>
            </w:r>
          </w:p>
          <w:p w14:paraId="1B9E226C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>руб.</w:t>
            </w:r>
          </w:p>
        </w:tc>
        <w:tc>
          <w:tcPr>
            <w:tcW w:w="2268" w:type="dxa"/>
          </w:tcPr>
          <w:p w14:paraId="1C9B4601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Стоимость,</w:t>
            </w:r>
          </w:p>
          <w:p w14:paraId="0BD953C2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руб.</w:t>
            </w:r>
          </w:p>
        </w:tc>
      </w:tr>
      <w:tr w:rsidR="007749BF" w:rsidRPr="007749BF" w14:paraId="10214C14" w14:textId="77777777" w:rsidTr="005A3FB5">
        <w:tc>
          <w:tcPr>
            <w:tcW w:w="1135" w:type="dxa"/>
          </w:tcPr>
          <w:p w14:paraId="579C744C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1.</w:t>
            </w:r>
          </w:p>
        </w:tc>
        <w:tc>
          <w:tcPr>
            <w:tcW w:w="3404" w:type="dxa"/>
          </w:tcPr>
          <w:p w14:paraId="28266B0A" w14:textId="77777777" w:rsidR="007749BF" w:rsidRPr="007749BF" w:rsidRDefault="007749BF" w:rsidP="007749BF">
            <w:pPr>
              <w:spacing w:line="240" w:lineRule="auto"/>
            </w:pPr>
            <w:r w:rsidRPr="007749BF">
              <w:rPr>
                <w:iCs/>
                <w:shd w:val="clear" w:color="auto" w:fill="FFFFFF"/>
              </w:rPr>
              <w:t xml:space="preserve">Консультационные услуги по </w:t>
            </w:r>
            <w:r w:rsidRPr="007749BF">
              <w:rPr>
                <w:color w:val="000000"/>
                <w:shd w:val="clear" w:color="auto" w:fill="FFFFFF"/>
              </w:rPr>
              <w:t xml:space="preserve">вопросам размещения продукции субъектов МСП на электронных торговых площадках </w:t>
            </w:r>
          </w:p>
        </w:tc>
        <w:tc>
          <w:tcPr>
            <w:tcW w:w="1237" w:type="dxa"/>
          </w:tcPr>
          <w:p w14:paraId="64E539E5" w14:textId="77777777" w:rsidR="007749BF" w:rsidRPr="007749BF" w:rsidRDefault="007749BF" w:rsidP="007749BF">
            <w:pPr>
              <w:spacing w:line="240" w:lineRule="auto"/>
            </w:pPr>
          </w:p>
          <w:p w14:paraId="48EAE92C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20</w:t>
            </w:r>
          </w:p>
          <w:p w14:paraId="770014CC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592AD1D1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  <w:p w14:paraId="5AC01491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 </w:t>
            </w:r>
          </w:p>
        </w:tc>
        <w:tc>
          <w:tcPr>
            <w:tcW w:w="2268" w:type="dxa"/>
          </w:tcPr>
          <w:p w14:paraId="15E1F01F" w14:textId="77777777" w:rsidR="007749BF" w:rsidRPr="007749BF" w:rsidRDefault="007749BF" w:rsidP="007749BF">
            <w:pPr>
              <w:spacing w:line="240" w:lineRule="auto"/>
              <w:ind w:firstLine="709"/>
            </w:pPr>
          </w:p>
          <w:p w14:paraId="17C588E4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  <w:tr w:rsidR="007749BF" w:rsidRPr="007749BF" w14:paraId="3A648950" w14:textId="77777777" w:rsidTr="005A3FB5">
        <w:tc>
          <w:tcPr>
            <w:tcW w:w="1135" w:type="dxa"/>
          </w:tcPr>
          <w:p w14:paraId="6870460C" w14:textId="77777777" w:rsidR="007749BF" w:rsidRPr="007749BF" w:rsidRDefault="007749BF" w:rsidP="007749BF">
            <w:pPr>
              <w:spacing w:line="240" w:lineRule="auto"/>
              <w:jc w:val="center"/>
            </w:pPr>
            <w:r w:rsidRPr="007749BF">
              <w:t>2.</w:t>
            </w:r>
          </w:p>
        </w:tc>
        <w:tc>
          <w:tcPr>
            <w:tcW w:w="3404" w:type="dxa"/>
          </w:tcPr>
          <w:p w14:paraId="363C2FB3" w14:textId="77777777" w:rsidR="007749BF" w:rsidRPr="007749BF" w:rsidRDefault="007749BF" w:rsidP="007749BF">
            <w:pPr>
              <w:spacing w:line="240" w:lineRule="auto"/>
            </w:pPr>
            <w:r w:rsidRPr="007749BF">
              <w:rPr>
                <w:iCs/>
                <w:shd w:val="clear" w:color="auto" w:fill="FFFFFF"/>
              </w:rPr>
              <w:t xml:space="preserve">Услуга по </w:t>
            </w:r>
            <w:r w:rsidRPr="007749BF">
              <w:t>размещению субъектов МСП в сфере продаж на электронных площадках</w:t>
            </w:r>
            <w:r w:rsidRPr="007749BF">
              <w:rPr>
                <w:lang w:eastAsia="ar-SA"/>
              </w:rPr>
              <w:t xml:space="preserve"> (маркетплейс)</w:t>
            </w:r>
          </w:p>
        </w:tc>
        <w:tc>
          <w:tcPr>
            <w:tcW w:w="1237" w:type="dxa"/>
          </w:tcPr>
          <w:p w14:paraId="3DFEAABD" w14:textId="77777777" w:rsidR="007749BF" w:rsidRPr="007749BF" w:rsidRDefault="007749BF" w:rsidP="007749BF">
            <w:pPr>
              <w:spacing w:line="240" w:lineRule="auto"/>
            </w:pPr>
          </w:p>
          <w:p w14:paraId="6DE8DDCA" w14:textId="77777777" w:rsidR="007749BF" w:rsidRPr="007749BF" w:rsidRDefault="007749BF" w:rsidP="007749BF">
            <w:pPr>
              <w:spacing w:line="240" w:lineRule="auto"/>
            </w:pPr>
            <w:r w:rsidRPr="007749BF">
              <w:t xml:space="preserve">      20</w:t>
            </w:r>
          </w:p>
        </w:tc>
        <w:tc>
          <w:tcPr>
            <w:tcW w:w="1879" w:type="dxa"/>
          </w:tcPr>
          <w:p w14:paraId="19917304" w14:textId="77777777" w:rsidR="007749BF" w:rsidRPr="007749BF" w:rsidRDefault="007749BF" w:rsidP="007749BF">
            <w:pPr>
              <w:spacing w:line="240" w:lineRule="auto"/>
              <w:ind w:firstLine="709"/>
              <w:jc w:val="center"/>
            </w:pPr>
          </w:p>
          <w:p w14:paraId="7BF611D4" w14:textId="77777777" w:rsidR="007749BF" w:rsidRPr="007749BF" w:rsidRDefault="007749BF" w:rsidP="007749BF">
            <w:pPr>
              <w:spacing w:line="240" w:lineRule="auto"/>
            </w:pPr>
          </w:p>
        </w:tc>
        <w:tc>
          <w:tcPr>
            <w:tcW w:w="2268" w:type="dxa"/>
          </w:tcPr>
          <w:p w14:paraId="2A16E6C1" w14:textId="77777777" w:rsidR="007749BF" w:rsidRPr="007749BF" w:rsidRDefault="007749BF" w:rsidP="007749BF">
            <w:pPr>
              <w:spacing w:line="240" w:lineRule="auto"/>
              <w:ind w:firstLine="709"/>
            </w:pPr>
          </w:p>
          <w:p w14:paraId="4B9F53F4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  <w:tr w:rsidR="007749BF" w:rsidRPr="007749BF" w14:paraId="50AF04E6" w14:textId="77777777" w:rsidTr="005A3FB5">
        <w:tc>
          <w:tcPr>
            <w:tcW w:w="7655" w:type="dxa"/>
            <w:gridSpan w:val="4"/>
          </w:tcPr>
          <w:p w14:paraId="3DF49B74" w14:textId="77777777" w:rsidR="007749BF" w:rsidRPr="007749BF" w:rsidRDefault="007749BF" w:rsidP="007749BF">
            <w:pPr>
              <w:spacing w:line="240" w:lineRule="auto"/>
              <w:ind w:firstLine="709"/>
            </w:pPr>
            <w:r w:rsidRPr="007749BF">
              <w:t xml:space="preserve">               ВСЕГО</w:t>
            </w:r>
          </w:p>
        </w:tc>
        <w:tc>
          <w:tcPr>
            <w:tcW w:w="2268" w:type="dxa"/>
          </w:tcPr>
          <w:p w14:paraId="6BFC7F5D" w14:textId="77777777" w:rsidR="007749BF" w:rsidRPr="007749BF" w:rsidRDefault="007749BF" w:rsidP="007749BF">
            <w:pPr>
              <w:spacing w:line="240" w:lineRule="auto"/>
              <w:ind w:firstLine="709"/>
            </w:pPr>
          </w:p>
        </w:tc>
      </w:tr>
    </w:tbl>
    <w:p w14:paraId="655BDDF8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"/>
    <w:p w14:paraId="105F5AF3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49BF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14:paraId="3530C650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ar-SA"/>
        </w:rPr>
        <w:t xml:space="preserve">Всего услуг на сумму: 00,00 руб. </w:t>
      </w:r>
    </w:p>
    <w:p w14:paraId="2B34C115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E00A30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398D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5E3A91C5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lastRenderedPageBreak/>
        <w:t xml:space="preserve">ГАУ ВО «Мой бизнес»   </w:t>
      </w:r>
    </w:p>
    <w:p w14:paraId="07F71879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2D728EA2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ED6AAEE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682A47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2ABA03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7749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92EE53A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_____________________/ ___________________/</w:t>
      </w:r>
    </w:p>
    <w:p w14:paraId="671C9744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4EE40A8E" w14:textId="77777777" w:rsidR="007749BF" w:rsidRPr="007749BF" w:rsidRDefault="007749BF" w:rsidP="007749B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7749BF" w:rsidRPr="007749BF" w:rsidSect="006E13C5">
          <w:headerReference w:type="even" r:id="rId7"/>
          <w:headerReference w:type="first" r:id="rId8"/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14:paraId="1D75D74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№1</w:t>
      </w:r>
    </w:p>
    <w:p w14:paraId="4CD0BBF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7EC9137A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>ФОРМА ЗАПРОСА</w:t>
      </w:r>
    </w:p>
    <w:p w14:paraId="02FD3A77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 xml:space="preserve">Запрос на предоставление информационной и консультационной          </w:t>
      </w:r>
    </w:p>
    <w:p w14:paraId="47B8A68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49BF">
        <w:rPr>
          <w:rFonts w:ascii="Times New Roman" w:eastAsia="Calibri" w:hAnsi="Times New Roman" w:cs="Times New Roman"/>
          <w:b/>
        </w:rPr>
        <w:t>поддержки по вопросам ведения предпринимательской деятельности</w:t>
      </w:r>
    </w:p>
    <w:p w14:paraId="11DA0EFF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757E17B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Прошу принять настоящий запрос на предоставление консультации:</w:t>
      </w:r>
    </w:p>
    <w:p w14:paraId="0160A17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14:paraId="731F584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148A73EA" w14:textId="77777777" w:rsidR="007749BF" w:rsidRPr="007749BF" w:rsidRDefault="007749BF" w:rsidP="007749B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1E8D880A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6A8ABAB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7FCE9642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33676BB2" w14:textId="77777777" w:rsidR="007749BF" w:rsidRPr="007749BF" w:rsidRDefault="007749BF" w:rsidP="007749B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B601C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3. Реквизиты:</w:t>
      </w:r>
    </w:p>
    <w:p w14:paraId="60C2E0D8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Юридический адрес (</w:t>
      </w:r>
      <w:r w:rsidRPr="007749BF">
        <w:rPr>
          <w:rFonts w:ascii="Times New Roman" w:eastAsia="Calibri" w:hAnsi="Times New Roman" w:cs="Times New Roman"/>
          <w:i/>
        </w:rPr>
        <w:t>для юридического лица</w:t>
      </w:r>
      <w:r w:rsidRPr="007749BF">
        <w:rPr>
          <w:rFonts w:ascii="Times New Roman" w:eastAsia="Calibri" w:hAnsi="Times New Roman" w:cs="Times New Roman"/>
        </w:rPr>
        <w:t>), домашний адрес (</w:t>
      </w:r>
      <w:r w:rsidRPr="007749BF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7749BF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2F38B408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2D5F7086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416C8172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AAED82A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Фактический адрес (</w:t>
      </w:r>
      <w:r w:rsidRPr="007749BF">
        <w:rPr>
          <w:rFonts w:ascii="Times New Roman" w:eastAsia="Calibri" w:hAnsi="Times New Roman" w:cs="Times New Roman"/>
          <w:i/>
        </w:rPr>
        <w:t>для юридического лица</w:t>
      </w:r>
      <w:r w:rsidRPr="007749BF">
        <w:rPr>
          <w:rFonts w:ascii="Times New Roman" w:eastAsia="Calibri" w:hAnsi="Times New Roman" w:cs="Times New Roman"/>
        </w:rPr>
        <w:t>), домашний адрес (</w:t>
      </w:r>
      <w:r w:rsidRPr="007749BF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7749BF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20A7B6B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D19AD99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3D25B0FB" w14:textId="77777777" w:rsidR="007749BF" w:rsidRPr="007749BF" w:rsidRDefault="007749BF" w:rsidP="007749BF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Контактный телефон, факс, </w:t>
      </w:r>
      <w:r w:rsidRPr="007749BF">
        <w:rPr>
          <w:rFonts w:ascii="Times New Roman" w:eastAsia="Calibri" w:hAnsi="Times New Roman" w:cs="Times New Roman"/>
          <w:lang w:val="en-US"/>
        </w:rPr>
        <w:t>e</w:t>
      </w:r>
      <w:r w:rsidRPr="007749BF">
        <w:rPr>
          <w:rFonts w:ascii="Times New Roman" w:eastAsia="Calibri" w:hAnsi="Times New Roman" w:cs="Times New Roman"/>
        </w:rPr>
        <w:t>-</w:t>
      </w:r>
      <w:r w:rsidRPr="007749BF">
        <w:rPr>
          <w:rFonts w:ascii="Times New Roman" w:eastAsia="Calibri" w:hAnsi="Times New Roman" w:cs="Times New Roman"/>
          <w:lang w:val="en-US"/>
        </w:rPr>
        <w:t>mail</w:t>
      </w:r>
      <w:r w:rsidRPr="007749BF">
        <w:rPr>
          <w:rFonts w:ascii="Times New Roman" w:eastAsia="Calibri" w:hAnsi="Times New Roman" w:cs="Times New Roman"/>
        </w:rPr>
        <w:t xml:space="preserve"> </w:t>
      </w:r>
      <w:r w:rsidRPr="007749BF">
        <w:rPr>
          <w:rFonts w:ascii="Times New Roman" w:eastAsia="Calibri" w:hAnsi="Times New Roman" w:cs="Times New Roman"/>
          <w:i/>
        </w:rPr>
        <w:t>(при наличии)</w:t>
      </w:r>
      <w:r w:rsidRPr="007749BF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6A036453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1F2CA782" w14:textId="77777777" w:rsidR="007749BF" w:rsidRPr="007749BF" w:rsidRDefault="007749BF" w:rsidP="007749BF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0F22FA86" w14:textId="77777777" w:rsidR="007749BF" w:rsidRPr="007749BF" w:rsidRDefault="007749BF" w:rsidP="007749B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ОКВЭД основной </w:t>
      </w:r>
      <w:r w:rsidRPr="007749BF">
        <w:rPr>
          <w:rFonts w:ascii="Times New Roman" w:eastAsia="Calibri" w:hAnsi="Times New Roman" w:cs="Times New Roman"/>
          <w:i/>
        </w:rPr>
        <w:t>(с расшифровкой)</w:t>
      </w:r>
      <w:r w:rsidRPr="007749BF">
        <w:rPr>
          <w:rFonts w:ascii="Times New Roman" w:eastAsia="Calibri" w:hAnsi="Times New Roman" w:cs="Times New Roman"/>
        </w:rPr>
        <w:t>:</w:t>
      </w:r>
    </w:p>
    <w:p w14:paraId="4BF1A76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0B08B51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 xml:space="preserve">Заявитель настоящим </w:t>
      </w:r>
      <w:r w:rsidRPr="007749BF">
        <w:rPr>
          <w:rFonts w:ascii="Times New Roman" w:eastAsia="Calibri" w:hAnsi="Times New Roman" w:cs="Times New Roman"/>
          <w:b/>
          <w:i/>
        </w:rPr>
        <w:t xml:space="preserve">подтверждает и гарантирует, </w:t>
      </w:r>
      <w:r w:rsidRPr="007749BF">
        <w:rPr>
          <w:rFonts w:ascii="Times New Roman" w:eastAsia="Calibri" w:hAnsi="Times New Roman" w:cs="Times New Roman"/>
          <w:i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DD54ED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 xml:space="preserve">Заявитель </w:t>
      </w:r>
      <w:r w:rsidRPr="007749BF">
        <w:rPr>
          <w:rFonts w:ascii="Times New Roman" w:eastAsia="Calibri" w:hAnsi="Times New Roman" w:cs="Times New Roman"/>
          <w:b/>
          <w:i/>
        </w:rPr>
        <w:t>дает согласие</w:t>
      </w:r>
      <w:r w:rsidRPr="007749BF">
        <w:rPr>
          <w:rFonts w:ascii="Times New Roman" w:eastAsia="Calibri" w:hAnsi="Times New Roman" w:cs="Times New Roman"/>
          <w:i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490FF245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749BF">
        <w:rPr>
          <w:rFonts w:ascii="Times New Roman" w:eastAsia="Calibri" w:hAnsi="Times New Roman" w:cs="Times New Roman"/>
          <w:i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3CE29AC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17214E7B" w14:textId="77777777" w:rsidR="007749BF" w:rsidRPr="007749BF" w:rsidRDefault="007749BF" w:rsidP="007749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Подпись, печать     Дата</w:t>
      </w:r>
    </w:p>
    <w:p w14:paraId="73CC717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 2</w:t>
      </w:r>
    </w:p>
    <w:p w14:paraId="052ABA15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533159DF" w14:textId="77777777" w:rsidR="007749BF" w:rsidRPr="007749BF" w:rsidRDefault="007749BF" w:rsidP="007749BF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7749BF" w:rsidRPr="007749BF" w14:paraId="1DD68DBD" w14:textId="77777777" w:rsidTr="005A3FB5">
        <w:trPr>
          <w:trHeight w:val="3226"/>
        </w:trPr>
        <w:tc>
          <w:tcPr>
            <w:tcW w:w="3969" w:type="dxa"/>
            <w:shd w:val="clear" w:color="auto" w:fill="auto"/>
          </w:tcPr>
          <w:p w14:paraId="27519A3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lastRenderedPageBreak/>
              <w:t>БЛАНК ОРГАНИЗАЦИИ</w:t>
            </w:r>
          </w:p>
          <w:p w14:paraId="0096713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7749BF" w:rsidRPr="007749BF" w14:paraId="72231DDF" w14:textId="77777777" w:rsidTr="005A3FB5">
              <w:tc>
                <w:tcPr>
                  <w:tcW w:w="3794" w:type="dxa"/>
                  <w:shd w:val="clear" w:color="auto" w:fill="auto"/>
                </w:tcPr>
                <w:p w14:paraId="26825C7E" w14:textId="77777777" w:rsidR="007749BF" w:rsidRPr="007749BF" w:rsidRDefault="007749BF" w:rsidP="00C12A12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49BF">
                    <w:rPr>
                      <w:rFonts w:ascii="Times New Roman" w:eastAsia="Calibri" w:hAnsi="Times New Roman" w:cs="Times New Roman"/>
                    </w:rPr>
                    <w:t>исх. № ______от_______________</w:t>
                  </w:r>
                </w:p>
              </w:tc>
            </w:tr>
            <w:tr w:rsidR="007749BF" w:rsidRPr="007749BF" w14:paraId="08C8068C" w14:textId="77777777" w:rsidTr="005A3FB5">
              <w:tc>
                <w:tcPr>
                  <w:tcW w:w="3794" w:type="dxa"/>
                  <w:shd w:val="clear" w:color="auto" w:fill="auto"/>
                </w:tcPr>
                <w:p w14:paraId="483DE005" w14:textId="77777777" w:rsidR="007749BF" w:rsidRPr="007749BF" w:rsidRDefault="007749BF" w:rsidP="00C12A12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749BF">
                    <w:rPr>
                      <w:rFonts w:ascii="Times New Roman" w:eastAsia="Calibri" w:hAnsi="Times New Roman" w:cs="Times New Roman"/>
                    </w:rPr>
                    <w:t xml:space="preserve">на    №______от_______________ </w:t>
                  </w:r>
                </w:p>
              </w:tc>
            </w:tr>
          </w:tbl>
          <w:p w14:paraId="7CAFDD75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CFBEFA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DE3ED6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1D4C31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00EA56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eastAsia="zh-CN"/>
              </w:rPr>
              <w:t>Письменный ответ на запрос консультации</w:t>
            </w:r>
          </w:p>
          <w:p w14:paraId="4F2ACCDE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8024281" w14:textId="77777777" w:rsidR="007749BF" w:rsidRPr="007749BF" w:rsidRDefault="007749BF" w:rsidP="007749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9BE313E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 xml:space="preserve">Директору ООО «Импекс» </w:t>
            </w:r>
          </w:p>
          <w:p w14:paraId="20740452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Иванову Ивану Ивановичу</w:t>
            </w:r>
          </w:p>
        </w:tc>
      </w:tr>
    </w:tbl>
    <w:p w14:paraId="4B085E3B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13DDB8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2D9EFA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749BF">
        <w:rPr>
          <w:rFonts w:ascii="Times New Roman" w:eastAsia="Calibri" w:hAnsi="Times New Roman" w:cs="Times New Roman"/>
          <w:u w:val="single"/>
        </w:rPr>
        <w:t>Уважаемый(ая)____________!</w:t>
      </w:r>
    </w:p>
    <w:p w14:paraId="4538D36F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141168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EC9295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Гарнитура используемого шрифта – </w:t>
      </w:r>
    </w:p>
    <w:p w14:paraId="6AC022C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TimesNewRoman (Суг), диапазон размеров шрифта – от 12 до 14,</w:t>
      </w:r>
    </w:p>
    <w:p w14:paraId="68027B5D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диапазон используемых межстрочных интервалов - от одинарного до двойного.</w:t>
      </w:r>
    </w:p>
    <w:p w14:paraId="42438789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14:paraId="33B36A10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Размеры полей:</w:t>
      </w:r>
    </w:p>
    <w:p w14:paraId="04F8B2BF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3 см - левое;</w:t>
      </w:r>
    </w:p>
    <w:p w14:paraId="53EDEF1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1 см - правое;</w:t>
      </w:r>
    </w:p>
    <w:p w14:paraId="69F993C0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2 см - верхнее;</w:t>
      </w:r>
    </w:p>
    <w:p w14:paraId="26A62383" w14:textId="77777777" w:rsidR="007749BF" w:rsidRPr="007749BF" w:rsidRDefault="007749BF" w:rsidP="007749BF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2 см - нижнее.</w:t>
      </w:r>
    </w:p>
    <w:p w14:paraId="4EAD2E9B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64E1DE3A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81742D1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3F6B2D68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0DB9D4B0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_________________/_______________/ «_____» _____________20___ г.</w:t>
      </w:r>
    </w:p>
    <w:p w14:paraId="2D21189D" w14:textId="77777777" w:rsidR="007749BF" w:rsidRPr="007749BF" w:rsidRDefault="007749BF" w:rsidP="007749BF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69BA0D1C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2195CF5A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Консультационная поддержка предоставлена по договору от «_____» ___________________ 2022 г. </w:t>
      </w:r>
    </w:p>
    <w:p w14:paraId="0B4083EB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№________, заключенного между </w:t>
      </w:r>
    </w:p>
    <w:p w14:paraId="45118824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A0A8A4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 xml:space="preserve">           _____________________________________________________________________________________  </w:t>
      </w:r>
    </w:p>
    <w:p w14:paraId="4A727411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</w:t>
      </w:r>
      <w:r w:rsidRPr="007749BF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исполнителя)</w:t>
      </w:r>
    </w:p>
    <w:p w14:paraId="23DB9DDF" w14:textId="77777777" w:rsidR="007749BF" w:rsidRPr="007749BF" w:rsidRDefault="007749BF" w:rsidP="007749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lang w:eastAsia="ru-RU"/>
        </w:rPr>
        <w:t>и ГАУ ВО «Мой бизнес» в рамках национального проекта «Малое и среднее предпринимательство и поддержка предпринимательской инициативы»</w:t>
      </w:r>
    </w:p>
    <w:p w14:paraId="3B444AD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5F87B0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895136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A1688B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88ECE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F5AB9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3C3BC5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71DD15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DF5C29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37D51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0F73F27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3EACE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77C364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33BB84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51A794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3AA824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№3</w:t>
      </w:r>
    </w:p>
    <w:p w14:paraId="6F54216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99236FA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953BE1B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7749BF">
        <w:rPr>
          <w:rFonts w:ascii="Times New Roman" w:eastAsia="Calibri" w:hAnsi="Times New Roman" w:cs="Times New Roman"/>
          <w:b/>
          <w:bCs/>
        </w:rPr>
        <w:t>ФОРМА АНКЕТЫ</w:t>
      </w:r>
    </w:p>
    <w:p w14:paraId="2CB0EEDF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1AC8AB6B" w14:textId="77777777" w:rsidR="007749BF" w:rsidRPr="007749BF" w:rsidRDefault="007749BF" w:rsidP="007749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7749BF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1F64E983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7D5EFE8F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7749BF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4058A817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7749BF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243542D0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7749BF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2A50F1D7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7749BF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7E5A9B7F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7749BF">
        <w:rPr>
          <w:rFonts w:ascii="Times New Roman" w:eastAsia="Calibri" w:hAnsi="Times New Roman" w:cs="Times New Roman"/>
          <w:color w:val="000000"/>
        </w:rPr>
        <w:t> </w:t>
      </w:r>
      <w:r w:rsidRPr="007749BF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7749BF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750C4188" w14:textId="77777777" w:rsidR="007749BF" w:rsidRPr="007749BF" w:rsidRDefault="007749BF" w:rsidP="00774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7749BF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39"/>
      </w:tblGrid>
      <w:tr w:rsidR="007749BF" w:rsidRPr="007749BF" w14:paraId="599CBA32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3AFBE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EFD13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F9D3E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60171C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360DD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87FA5D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7749BF" w:rsidRPr="007749BF" w14:paraId="2121590E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9FE61B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4B80C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97827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760AD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89D51D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C15D33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3C93B72B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622B4E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24122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D9FCB8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C11DC7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A00362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AE80E6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3658BB16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6CEA2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91C071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90939B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7B7228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D741F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0BA8D5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44051D5F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0E0E51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7EC4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412C9F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59CA1E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ABD291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B9CD4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7749BF" w:rsidRPr="007749BF" w14:paraId="501CA017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493AA" w14:textId="77777777" w:rsidR="007749BF" w:rsidRPr="007749BF" w:rsidRDefault="007749BF" w:rsidP="007749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7749BF">
              <w:rPr>
                <w:rFonts w:ascii="Times New Roman" w:eastAsia="Calibri" w:hAnsi="Times New Roman" w:cs="Times New Roman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1A58B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89599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AFC8BA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45F9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4CDEC" w14:textId="77777777" w:rsidR="007749BF" w:rsidRPr="007749BF" w:rsidRDefault="007749BF" w:rsidP="007749B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</w:tbl>
    <w:p w14:paraId="75366586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42E1B759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color w:val="000000"/>
        </w:rPr>
        <w:t>Подпись_________________________ Дата заполнения __________________</w:t>
      </w:r>
    </w:p>
    <w:p w14:paraId="684399EF" w14:textId="77777777" w:rsidR="007749BF" w:rsidRPr="007749BF" w:rsidRDefault="007749BF" w:rsidP="007749B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7749BF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04756668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39142173"/>
    </w:p>
    <w:p w14:paraId="26E64B92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EDE4D2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  <w:r w:rsidRPr="007749BF">
        <w:rPr>
          <w:rFonts w:ascii="Times New Roman" w:eastAsia="Calibri" w:hAnsi="Times New Roman" w:cs="Times New Roman"/>
        </w:rPr>
        <w:tab/>
      </w:r>
    </w:p>
    <w:p w14:paraId="207042C1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DBDA056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  <w:b/>
        </w:rPr>
        <w:t>Исполнитель</w:t>
      </w:r>
      <w:r w:rsidRPr="007749BF">
        <w:rPr>
          <w:rFonts w:ascii="Times New Roman" w:eastAsia="Calibri" w:hAnsi="Times New Roman" w:cs="Times New Roman"/>
        </w:rPr>
        <w:t xml:space="preserve">: _____________________/ </w:t>
      </w:r>
    </w:p>
    <w:p w14:paraId="3EBCBBE3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  <w:r w:rsidRPr="007749BF">
        <w:rPr>
          <w:rFonts w:ascii="Times New Roman" w:eastAsia="Calibri" w:hAnsi="Times New Roman" w:cs="Times New Roman"/>
          <w:vertAlign w:val="superscript"/>
        </w:rPr>
        <w:tab/>
      </w:r>
    </w:p>
    <w:p w14:paraId="6980D997" w14:textId="77777777" w:rsidR="007749BF" w:rsidRPr="007749BF" w:rsidRDefault="007749BF" w:rsidP="007749BF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0F2865CD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sectPr w:rsidR="007749BF" w:rsidRPr="007749BF" w:rsidSect="00FA6C27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1BD62B3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№4</w:t>
      </w:r>
    </w:p>
    <w:p w14:paraId="02438F6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74E045E4" w14:textId="77777777" w:rsidR="007749BF" w:rsidRPr="007749BF" w:rsidRDefault="007749BF" w:rsidP="007749BF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Журнал учёта лиц, получивших консультационные услуги по договору оказания консультационных услуг</w:t>
      </w:r>
    </w:p>
    <w:p w14:paraId="5AE62ADF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</w:rPr>
      </w:pPr>
    </w:p>
    <w:p w14:paraId="4B07A54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№_______ от «_____» ______________2022 г. </w:t>
      </w:r>
    </w:p>
    <w:p w14:paraId="7F5C365B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Style w:val="2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7749BF" w:rsidRPr="007749BF" w14:paraId="59B9BC45" w14:textId="77777777" w:rsidTr="005A3FB5">
        <w:trPr>
          <w:trHeight w:val="1093"/>
        </w:trPr>
        <w:tc>
          <w:tcPr>
            <w:tcW w:w="993" w:type="dxa"/>
            <w:hideMark/>
          </w:tcPr>
          <w:p w14:paraId="0F9E4FA7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47626042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24138C5C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ИНН </w:t>
            </w:r>
          </w:p>
        </w:tc>
        <w:tc>
          <w:tcPr>
            <w:tcW w:w="768" w:type="dxa"/>
            <w:hideMark/>
          </w:tcPr>
          <w:p w14:paraId="1CFC6ABC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ОКВЭД</w:t>
            </w:r>
          </w:p>
        </w:tc>
        <w:tc>
          <w:tcPr>
            <w:tcW w:w="1134" w:type="dxa"/>
            <w:hideMark/>
          </w:tcPr>
          <w:p w14:paraId="1A976273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3CA89970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B13385A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1B65A64B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Место оказания консультационной услуги </w:t>
            </w:r>
          </w:p>
        </w:tc>
        <w:tc>
          <w:tcPr>
            <w:tcW w:w="1415" w:type="dxa"/>
          </w:tcPr>
          <w:p w14:paraId="25A95DAB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Форма оказания консультационной услуги </w:t>
            </w:r>
          </w:p>
          <w:p w14:paraId="6D7B3B77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(устно и/или письменно)</w:t>
            </w:r>
          </w:p>
        </w:tc>
        <w:tc>
          <w:tcPr>
            <w:tcW w:w="1705" w:type="dxa"/>
          </w:tcPr>
          <w:p w14:paraId="2BA535F9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  Тема консультации (вопрос, краткое содержание) </w:t>
            </w:r>
          </w:p>
        </w:tc>
        <w:tc>
          <w:tcPr>
            <w:tcW w:w="1160" w:type="dxa"/>
          </w:tcPr>
          <w:p w14:paraId="7C14611A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КАТЕГОРИЯ СУБЪЕКТА </w:t>
            </w:r>
          </w:p>
          <w:p w14:paraId="34DE25DF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(6-микро, </w:t>
            </w:r>
          </w:p>
          <w:p w14:paraId="495FA691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3-средний, </w:t>
            </w:r>
          </w:p>
          <w:p w14:paraId="7585D83F" w14:textId="77777777" w:rsidR="007749BF" w:rsidRPr="007749BF" w:rsidRDefault="007749BF" w:rsidP="007749BF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2-малый) </w:t>
            </w:r>
          </w:p>
          <w:p w14:paraId="2AC5E558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912" w:type="dxa"/>
            <w:hideMark/>
          </w:tcPr>
          <w:p w14:paraId="04FC2F93" w14:textId="77777777" w:rsidR="007749BF" w:rsidRPr="007749BF" w:rsidRDefault="007749BF" w:rsidP="007749BF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b/>
                <w:bCs/>
                <w:noProof/>
              </w:rPr>
              <w:t>Срок оказания поддержки</w:t>
            </w:r>
          </w:p>
        </w:tc>
      </w:tr>
      <w:tr w:rsidR="007749BF" w:rsidRPr="007749BF" w14:paraId="177675FB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457880C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F21B3B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0B6957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1D536A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9F5F4A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C178EEC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ED2C31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692E42F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C48939A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27533B1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F0E810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A79A332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  <w:tr w:rsidR="007749BF" w:rsidRPr="007749BF" w14:paraId="63652C81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3698D63B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5F6A2E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792AE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E6F7845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65CA2E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D0A1BC1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7D79B2D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568BB94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DF0F960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009BC533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2E8E986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6C53BC21" w14:textId="77777777" w:rsidR="007749BF" w:rsidRPr="007749BF" w:rsidRDefault="007749BF" w:rsidP="007749BF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7749BF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</w:tbl>
    <w:p w14:paraId="3B694E12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51E4D00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520D3498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Итого оказано консультаций: ______________шт.</w:t>
      </w:r>
    </w:p>
    <w:p w14:paraId="5FA790D2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3A6BADD1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bookmarkStart w:id="7" w:name="_Hlk74654236"/>
      <w:r w:rsidRPr="007749BF">
        <w:rPr>
          <w:rFonts w:ascii="Times New Roman" w:eastAsia="Calibri" w:hAnsi="Times New Roman" w:cs="Times New Roman"/>
          <w:b/>
          <w:bCs/>
        </w:rPr>
        <w:t>Исполнитель:</w:t>
      </w:r>
      <w:r w:rsidRPr="007749BF">
        <w:rPr>
          <w:rFonts w:ascii="Times New Roman" w:eastAsia="Calibri" w:hAnsi="Times New Roman" w:cs="Times New Roman"/>
        </w:rPr>
        <w:t xml:space="preserve"> </w:t>
      </w:r>
    </w:p>
    <w:p w14:paraId="4FF8097C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7990BCB9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 ________________/______________</w:t>
      </w:r>
    </w:p>
    <w:p w14:paraId="40A50DE0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 xml:space="preserve">                           подпись              расшифровка</w:t>
      </w:r>
    </w:p>
    <w:p w14:paraId="17123035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r w:rsidRPr="007749BF">
        <w:rPr>
          <w:rFonts w:ascii="Times New Roman" w:eastAsia="Calibri" w:hAnsi="Times New Roman" w:cs="Times New Roman"/>
          <w:vertAlign w:val="superscript"/>
        </w:rPr>
        <w:t>мп.</w:t>
      </w:r>
    </w:p>
    <w:p w14:paraId="2FD00EF6" w14:textId="77777777" w:rsidR="007749BF" w:rsidRPr="007749BF" w:rsidRDefault="007749BF" w:rsidP="007749BF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 xml:space="preserve"> </w:t>
      </w:r>
    </w:p>
    <w:bookmarkEnd w:id="7"/>
    <w:p w14:paraId="5BDAC590" w14:textId="77777777" w:rsidR="007749BF" w:rsidRPr="007749BF" w:rsidRDefault="007749BF" w:rsidP="007749BF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  <w:sectPr w:rsidR="007749BF" w:rsidRPr="007749BF" w:rsidSect="00FA6C27">
          <w:pgSz w:w="16838" w:h="11906" w:orient="landscape"/>
          <w:pgMar w:top="993" w:right="709" w:bottom="850" w:left="1134" w:header="708" w:footer="708" w:gutter="0"/>
          <w:cols w:space="708"/>
          <w:docGrid w:linePitch="381"/>
        </w:sectPr>
      </w:pPr>
    </w:p>
    <w:p w14:paraId="72DA091D" w14:textId="77777777" w:rsidR="007749BF" w:rsidRPr="007749BF" w:rsidRDefault="007749BF" w:rsidP="007749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C9BA4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№6</w:t>
      </w:r>
    </w:p>
    <w:p w14:paraId="600BB107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B933A33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1A2C9C82" w14:textId="77777777" w:rsidR="007749BF" w:rsidRPr="007749BF" w:rsidRDefault="007749BF" w:rsidP="0077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7CE2DF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E184EF8" w14:textId="77777777" w:rsidR="007749BF" w:rsidRPr="007749BF" w:rsidRDefault="007749BF" w:rsidP="00774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Наименование (ИП,ООО)</w:t>
      </w:r>
      <w:r w:rsidRPr="007749B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7749BF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</w:t>
      </w:r>
    </w:p>
    <w:p w14:paraId="259A3E49" w14:textId="77777777" w:rsidR="007749BF" w:rsidRPr="007749BF" w:rsidRDefault="007749BF" w:rsidP="007749BF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9544738" w14:textId="77777777" w:rsidR="007749BF" w:rsidRPr="007749BF" w:rsidRDefault="007749BF" w:rsidP="007749BF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7749BF">
        <w:rPr>
          <w:rFonts w:ascii="Times New Roman" w:eastAsia="Calibri" w:hAnsi="Times New Roman" w:cs="Times New Roman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213CFAE0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7749BF" w:rsidRPr="007749BF" w14:paraId="7D41E107" w14:textId="77777777" w:rsidTr="005A3FB5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1A73" w14:textId="77777777" w:rsidR="007749BF" w:rsidRPr="007749BF" w:rsidRDefault="007749BF" w:rsidP="0077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74A8" w14:textId="77777777" w:rsidR="007749BF" w:rsidRPr="007749BF" w:rsidRDefault="007749BF" w:rsidP="007749BF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4AC9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53A07AB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44EE56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55780A18" w14:textId="77777777" w:rsidR="007749BF" w:rsidRPr="007749BF" w:rsidRDefault="007749BF" w:rsidP="007749B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250A" w14:textId="77777777" w:rsidR="007749BF" w:rsidRPr="007749BF" w:rsidRDefault="007749BF" w:rsidP="007749BF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E72C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3AE443E" w14:textId="77777777" w:rsidR="007749BF" w:rsidRPr="007749BF" w:rsidRDefault="007749BF" w:rsidP="007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06BD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78898D" w14:textId="77777777" w:rsidR="007749BF" w:rsidRPr="007749BF" w:rsidRDefault="007749BF" w:rsidP="007749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7749BF" w:rsidRPr="007749BF" w14:paraId="490617F2" w14:textId="77777777" w:rsidTr="005A3F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BEA7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комплексной услуги субъектам малого и среднего предпринимательства по</w:t>
            </w:r>
            <w:r w:rsidRPr="00774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размещению на электронных торговых площадках маркетплейс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0946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9EE4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036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AA39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80C" w14:textId="77777777" w:rsidR="007749BF" w:rsidRPr="007749BF" w:rsidRDefault="007749BF" w:rsidP="007749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D1729D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6A064" w14:textId="77777777" w:rsidR="007749BF" w:rsidRPr="007749BF" w:rsidRDefault="007749BF" w:rsidP="007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7749BF" w:rsidRPr="007749BF" w14:paraId="2C630D5B" w14:textId="77777777" w:rsidTr="005A3FB5">
        <w:tc>
          <w:tcPr>
            <w:tcW w:w="4213" w:type="dxa"/>
            <w:shd w:val="clear" w:color="auto" w:fill="FFFFFF"/>
          </w:tcPr>
          <w:p w14:paraId="3BE3EE60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323CAEBE" w14:textId="77777777" w:rsidR="007749BF" w:rsidRPr="007749BF" w:rsidRDefault="007749BF" w:rsidP="007749BF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5D088F01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7749BF" w:rsidRPr="007749BF" w14:paraId="30DF5647" w14:textId="77777777" w:rsidTr="005A3FB5">
        <w:tc>
          <w:tcPr>
            <w:tcW w:w="4213" w:type="dxa"/>
            <w:shd w:val="clear" w:color="auto" w:fill="FFFFFF"/>
          </w:tcPr>
          <w:p w14:paraId="6F04166D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ADD408C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501F287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16C223AD" w14:textId="77777777" w:rsidR="007749BF" w:rsidRPr="007749BF" w:rsidRDefault="007749BF" w:rsidP="007749BF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7749BF" w:rsidRPr="007749BF" w14:paraId="61E14E4B" w14:textId="77777777" w:rsidTr="005A3FB5">
        <w:tc>
          <w:tcPr>
            <w:tcW w:w="4213" w:type="dxa"/>
            <w:shd w:val="clear" w:color="auto" w:fill="FFFFFF"/>
          </w:tcPr>
          <w:p w14:paraId="02FD9EA4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6BB9992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75FF6562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9BF" w:rsidRPr="007749BF" w14:paraId="22D76CD0" w14:textId="77777777" w:rsidTr="005A3FB5">
        <w:tc>
          <w:tcPr>
            <w:tcW w:w="4213" w:type="dxa"/>
            <w:shd w:val="clear" w:color="auto" w:fill="FFFFFF"/>
          </w:tcPr>
          <w:p w14:paraId="1B859074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6E03799F" w14:textId="77777777" w:rsidR="007749BF" w:rsidRPr="007749BF" w:rsidRDefault="007749BF" w:rsidP="007749BF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65DAD8B" w14:textId="77777777" w:rsidR="007749BF" w:rsidRPr="007749BF" w:rsidRDefault="007749BF" w:rsidP="007749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__________2022 г.</w:t>
            </w:r>
          </w:p>
        </w:tc>
      </w:tr>
    </w:tbl>
    <w:p w14:paraId="3D762DB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9C3E019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A79288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513956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B58A27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25E3CC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44D531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5795BD2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BC43F30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2B8DB3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8BFCC5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10DFD65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0BEC77C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1F7B7F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7584E7F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1C855F3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D960FC3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0E7866E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1CF49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AE01B6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287EA06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329DD71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8211C3B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7749BF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 5</w:t>
      </w:r>
    </w:p>
    <w:p w14:paraId="0944D7A8" w14:textId="77777777" w:rsidR="007749BF" w:rsidRPr="007749BF" w:rsidRDefault="007749BF" w:rsidP="007749BF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D7AF6CC" w14:textId="77777777" w:rsidR="00056293" w:rsidRPr="00056293" w:rsidRDefault="00056293" w:rsidP="00056293">
      <w:pPr>
        <w:widowControl w:val="0"/>
        <w:spacing w:after="0"/>
        <w:jc w:val="center"/>
        <w:rPr>
          <w:rFonts w:ascii="Times New Roman" w:hAnsi="Times New Roman" w:cs="Times New Roman"/>
        </w:rPr>
      </w:pPr>
      <w:bookmarkStart w:id="8" w:name="_Hlk78811763"/>
      <w:r w:rsidRPr="00056293">
        <w:rPr>
          <w:rFonts w:ascii="Times New Roman" w:hAnsi="Times New Roman" w:cs="Times New Roman"/>
        </w:rPr>
        <w:t>Заявка</w:t>
      </w:r>
    </w:p>
    <w:p w14:paraId="115AB19A" w14:textId="77777777" w:rsidR="00056293" w:rsidRPr="00056293" w:rsidRDefault="00056293" w:rsidP="00056293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56293">
        <w:rPr>
          <w:rFonts w:ascii="Times New Roman" w:hAnsi="Times New Roman" w:cs="Times New Roman"/>
        </w:rPr>
        <w:t>субъекта малого и среднего предпринимательства, осуществляющего свою деятельность на территории Волгоградской области для получения государственной поддержки</w:t>
      </w:r>
    </w:p>
    <w:tbl>
      <w:tblPr>
        <w:tblW w:w="10348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056293" w:rsidRPr="00056293" w14:paraId="42203373" w14:textId="77777777" w:rsidTr="00056293">
        <w:trPr>
          <w:trHeight w:val="6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0AFA" w14:textId="77777777" w:rsidR="00056293" w:rsidRPr="00056293" w:rsidRDefault="00056293" w:rsidP="00F35DE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bookmarkStart w:id="9" w:name="_Hlk74660242"/>
            <w:r w:rsidRPr="0005629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1533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6FAD3EC6" w14:textId="77777777" w:rsidTr="00803B35">
        <w:trPr>
          <w:trHeight w:val="8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8829" w14:textId="77777777" w:rsidR="00056293" w:rsidRPr="00056293" w:rsidRDefault="00056293" w:rsidP="00F35DE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6E61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480481B1" w14:textId="77777777" w:rsidTr="00056293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3354" w14:textId="77777777" w:rsidR="00056293" w:rsidRPr="00056293" w:rsidRDefault="00056293" w:rsidP="00056293">
            <w:pPr>
              <w:pStyle w:val="a3"/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056293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1208" w14:textId="77777777" w:rsidR="00056293" w:rsidRPr="00056293" w:rsidRDefault="00056293" w:rsidP="00F35DED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056293" w:rsidRPr="00056293" w14:paraId="68B25C5A" w14:textId="77777777" w:rsidTr="00056293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3366" w14:textId="77777777" w:rsidR="00056293" w:rsidRPr="00056293" w:rsidRDefault="00056293" w:rsidP="00056293">
            <w:pPr>
              <w:pStyle w:val="a3"/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056293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B08F" w14:textId="77777777" w:rsidR="00056293" w:rsidRPr="00056293" w:rsidRDefault="00056293" w:rsidP="00F35DED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056293" w:rsidRPr="00056293" w14:paraId="487B6F63" w14:textId="77777777" w:rsidTr="00056293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D305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36FD" w14:textId="77777777" w:rsidR="00056293" w:rsidRPr="00056293" w:rsidRDefault="00056293" w:rsidP="00F35DED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056293" w:rsidRPr="00056293" w14:paraId="0E752942" w14:textId="77777777" w:rsidTr="00056293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FCE2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54B9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48CC301B" w14:textId="77777777" w:rsidTr="00056293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799B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E-</w:t>
            </w:r>
            <w:r w:rsidRPr="0005629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04BA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15EA6DF4" w14:textId="77777777" w:rsidTr="00803B35">
        <w:trPr>
          <w:trHeight w:val="6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6229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9D61" w14:textId="77777777" w:rsidR="00056293" w:rsidRPr="00056293" w:rsidRDefault="00056293" w:rsidP="00F35DE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56293" w:rsidRPr="00056293" w14:paraId="3F20CD0F" w14:textId="77777777" w:rsidTr="00056293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E9B4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83D7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62F29A0F" w14:textId="77777777" w:rsidTr="00056293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9F40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3C2E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3A13F254" w14:textId="77777777" w:rsidTr="00056293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1A21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0DF2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431D7FFD" w14:textId="77777777" w:rsidTr="00056293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4C32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DF2D" w14:textId="77777777" w:rsidR="00056293" w:rsidRPr="00056293" w:rsidRDefault="00056293" w:rsidP="00F35DE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293" w:rsidRPr="00056293" w14:paraId="425909EF" w14:textId="77777777" w:rsidTr="00056293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E10E" w14:textId="595DADF6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ОКВЭД</w:t>
            </w:r>
            <w:r w:rsidR="00803B35">
              <w:rPr>
                <w:rFonts w:ascii="Times New Roman" w:hAnsi="Times New Roman" w:cs="Times New Roman"/>
              </w:rPr>
              <w:t xml:space="preserve"> (основной)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AF40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6293" w:rsidRPr="00056293" w14:paraId="2151B7F1" w14:textId="77777777" w:rsidTr="00056293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EDF0" w14:textId="77777777" w:rsidR="00056293" w:rsidRPr="00056293" w:rsidRDefault="00056293" w:rsidP="00056293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056293">
              <w:rPr>
                <w:rFonts w:ascii="Times New Roman" w:hAnsi="Times New Roman" w:cs="Times New Roman"/>
              </w:rPr>
              <w:t>Регистрация на Цифровой платформе https://мсп.рф/  (обязательно да)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0168" w14:textId="77777777" w:rsidR="00056293" w:rsidRPr="00056293" w:rsidRDefault="00056293" w:rsidP="00F35DED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0A6520" w14:textId="77777777" w:rsidR="00056293" w:rsidRPr="00056293" w:rsidRDefault="00056293" w:rsidP="00056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44D66EE4" w14:textId="77777777" w:rsidR="00056293" w:rsidRPr="00056293" w:rsidRDefault="00056293" w:rsidP="00056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6293">
        <w:rPr>
          <w:rFonts w:ascii="Times New Roman" w:eastAsia="Times New Roman" w:hAnsi="Times New Roman" w:cs="Times New Roman"/>
        </w:rPr>
        <w:t xml:space="preserve">Заявитель настоящим </w:t>
      </w:r>
      <w:r w:rsidRPr="00056293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056293">
        <w:rPr>
          <w:rFonts w:ascii="Times New Roman" w:eastAsia="Times New Roman" w:hAnsi="Times New Roman" w:cs="Times New Roman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168FABD" w14:textId="77777777" w:rsidR="00056293" w:rsidRPr="00056293" w:rsidRDefault="00056293" w:rsidP="00056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6293">
        <w:rPr>
          <w:rFonts w:ascii="Times New Roman" w:eastAsia="Times New Roman" w:hAnsi="Times New Roman" w:cs="Times New Roman"/>
        </w:rPr>
        <w:t xml:space="preserve">Заявитель </w:t>
      </w:r>
      <w:r w:rsidRPr="00056293">
        <w:rPr>
          <w:rFonts w:ascii="Times New Roman" w:eastAsia="Times New Roman" w:hAnsi="Times New Roman" w:cs="Times New Roman"/>
          <w:b/>
        </w:rPr>
        <w:t>дает согласие</w:t>
      </w:r>
      <w:r w:rsidRPr="00056293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36823A9" w14:textId="77777777" w:rsidR="00056293" w:rsidRPr="00056293" w:rsidRDefault="00056293" w:rsidP="00056293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</w:p>
    <w:p w14:paraId="334FE904" w14:textId="77777777" w:rsidR="00056293" w:rsidRPr="00056293" w:rsidRDefault="00056293" w:rsidP="00056293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</w:rPr>
      </w:pPr>
      <w:r w:rsidRPr="00056293">
        <w:rPr>
          <w:rFonts w:ascii="Times New Roman" w:eastAsia="Times New Roman" w:hAnsi="Times New Roman" w:cs="Times New Roman"/>
        </w:rPr>
        <w:t>Руководитель _________________/__________________/_____________</w:t>
      </w:r>
    </w:p>
    <w:p w14:paraId="1BAB0291" w14:textId="77777777" w:rsidR="00056293" w:rsidRPr="00056293" w:rsidRDefault="00056293" w:rsidP="00056293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vertAlign w:val="superscript"/>
        </w:rPr>
      </w:pPr>
      <w:r w:rsidRPr="00056293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подпись                                       расшифровка                                        дата</w:t>
      </w:r>
    </w:p>
    <w:bookmarkEnd w:id="8"/>
    <w:bookmarkEnd w:id="9"/>
    <w:p w14:paraId="60078C6A" w14:textId="77777777" w:rsidR="00A2617C" w:rsidRDefault="00A2617C"/>
    <w:sectPr w:rsidR="00A2617C" w:rsidSect="00E350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40E7" w14:textId="77777777" w:rsidR="008C755A" w:rsidRDefault="008C755A">
      <w:pPr>
        <w:spacing w:after="0" w:line="240" w:lineRule="auto"/>
      </w:pPr>
      <w:r>
        <w:separator/>
      </w:r>
    </w:p>
  </w:endnote>
  <w:endnote w:type="continuationSeparator" w:id="0">
    <w:p w14:paraId="2CCB0640" w14:textId="77777777" w:rsidR="008C755A" w:rsidRDefault="008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F7E4" w14:textId="77777777" w:rsidR="008C755A" w:rsidRDefault="008C755A">
      <w:pPr>
        <w:spacing w:after="0" w:line="240" w:lineRule="auto"/>
      </w:pPr>
      <w:r>
        <w:separator/>
      </w:r>
    </w:p>
  </w:footnote>
  <w:footnote w:type="continuationSeparator" w:id="0">
    <w:p w14:paraId="48245FA8" w14:textId="77777777" w:rsidR="008C755A" w:rsidRDefault="008C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077" w14:textId="77777777" w:rsidR="00AD42F8" w:rsidRDefault="008C755A">
    <w:pPr>
      <w:pStyle w:val="a3"/>
    </w:pPr>
  </w:p>
  <w:p w14:paraId="459012BF" w14:textId="77777777" w:rsidR="00AD42F8" w:rsidRDefault="008C755A"/>
  <w:p w14:paraId="432C0819" w14:textId="77777777" w:rsidR="00AD42F8" w:rsidRDefault="008C75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CA4F" w14:textId="77777777" w:rsidR="00AD42F8" w:rsidRPr="00891AD6" w:rsidRDefault="008C755A" w:rsidP="00FA6C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9336858">
    <w:abstractNumId w:val="10"/>
  </w:num>
  <w:num w:numId="2" w16cid:durableId="961109830">
    <w:abstractNumId w:val="3"/>
  </w:num>
  <w:num w:numId="3" w16cid:durableId="888877686">
    <w:abstractNumId w:val="2"/>
  </w:num>
  <w:num w:numId="4" w16cid:durableId="283535533">
    <w:abstractNumId w:val="5"/>
  </w:num>
  <w:num w:numId="5" w16cid:durableId="1705445892">
    <w:abstractNumId w:val="0"/>
  </w:num>
  <w:num w:numId="6" w16cid:durableId="1482580605">
    <w:abstractNumId w:val="1"/>
  </w:num>
  <w:num w:numId="7" w16cid:durableId="989794179">
    <w:abstractNumId w:val="6"/>
  </w:num>
  <w:num w:numId="8" w16cid:durableId="394816182">
    <w:abstractNumId w:val="11"/>
  </w:num>
  <w:num w:numId="9" w16cid:durableId="1817457650">
    <w:abstractNumId w:val="8"/>
  </w:num>
  <w:num w:numId="10" w16cid:durableId="2098473794">
    <w:abstractNumId w:val="7"/>
  </w:num>
  <w:num w:numId="11" w16cid:durableId="1957788101">
    <w:abstractNumId w:val="12"/>
  </w:num>
  <w:num w:numId="12" w16cid:durableId="1084572321">
    <w:abstractNumId w:val="9"/>
  </w:num>
  <w:num w:numId="13" w16cid:durableId="904031354">
    <w:abstractNumId w:val="13"/>
  </w:num>
  <w:num w:numId="14" w16cid:durableId="28588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F"/>
    <w:rsid w:val="00056293"/>
    <w:rsid w:val="007749BF"/>
    <w:rsid w:val="00803B35"/>
    <w:rsid w:val="008C755A"/>
    <w:rsid w:val="00A2617C"/>
    <w:rsid w:val="00A77C73"/>
    <w:rsid w:val="00C12A12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745"/>
  <w15:chartTrackingRefBased/>
  <w15:docId w15:val="{385CB349-8358-4ADD-80D4-5D6F970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6293"/>
    <w:pPr>
      <w:keepNext/>
      <w:numPr>
        <w:ilvl w:val="2"/>
        <w:numId w:val="14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7749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7749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749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56293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3340</Words>
  <Characters>19043</Characters>
  <Application>Microsoft Office Word</Application>
  <DocSecurity>0</DocSecurity>
  <Lines>158</Lines>
  <Paragraphs>44</Paragraphs>
  <ScaleCrop>false</ScaleCrop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2022-02-17T11:16:00Z</dcterms:created>
  <dcterms:modified xsi:type="dcterms:W3CDTF">2022-06-06T08:45:00Z</dcterms:modified>
</cp:coreProperties>
</file>